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color w:val="auto"/>
          <w:sz w:val="32"/>
          <w:szCs w:val="32"/>
        </w:rPr>
      </w:pPr>
      <w:r>
        <w:rPr>
          <w:rFonts w:hint="eastAsia" w:ascii="黑体" w:eastAsia="黑体"/>
          <w:color w:val="auto"/>
          <w:sz w:val="32"/>
          <w:szCs w:val="32"/>
        </w:rPr>
        <w:t>附件</w:t>
      </w:r>
      <w:r>
        <w:rPr>
          <w:rFonts w:hint="eastAsia" w:ascii="黑体" w:eastAsia="黑体"/>
          <w:color w:val="auto"/>
          <w:sz w:val="32"/>
          <w:szCs w:val="32"/>
          <w:lang w:val="en-US" w:eastAsia="zh-CN"/>
        </w:rPr>
        <w:t>2</w:t>
      </w:r>
      <w:r>
        <w:rPr>
          <w:rFonts w:ascii="黑体" w:eastAsia="黑体"/>
          <w:color w:val="auto"/>
          <w:sz w:val="32"/>
          <w:szCs w:val="32"/>
        </w:rPr>
        <w:t>-2</w:t>
      </w:r>
    </w:p>
    <w:p>
      <w:pPr>
        <w:jc w:val="center"/>
        <w:rPr>
          <w:rFonts w:ascii="黑体" w:eastAsia="黑体"/>
          <w:color w:val="auto"/>
        </w:rPr>
      </w:pPr>
    </w:p>
    <w:p>
      <w:pPr>
        <w:snapToGrid w:val="0"/>
        <w:jc w:val="center"/>
        <w:rPr>
          <w:rFonts w:ascii="方正小标宋简体" w:hAnsi="宋体" w:eastAsia="方正小标宋简体"/>
          <w:color w:val="auto"/>
          <w:sz w:val="44"/>
          <w:szCs w:val="44"/>
        </w:rPr>
      </w:pPr>
      <w:r>
        <w:rPr>
          <w:rFonts w:ascii="方正小标宋简体" w:hAnsi="宋体" w:eastAsia="方正小标宋简体"/>
          <w:color w:val="auto"/>
          <w:sz w:val="44"/>
          <w:szCs w:val="44"/>
        </w:rPr>
        <w:t>202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1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年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  <w:t>长垣市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职业教育教学改革研究与实践项目结项评审书</w:t>
      </w:r>
      <w:r>
        <w:rPr>
          <w:rFonts w:ascii="方正小标宋简体" w:eastAsia="方正小标宋简体"/>
          <w:color w:val="auto"/>
          <w:sz w:val="44"/>
          <w:szCs w:val="44"/>
        </w:rPr>
        <w:t>B</w:t>
      </w:r>
      <w:r>
        <w:rPr>
          <w:rFonts w:hint="eastAsia" w:ascii="方正小标宋简体" w:eastAsia="方正小标宋简体"/>
          <w:color w:val="auto"/>
          <w:sz w:val="44"/>
          <w:szCs w:val="44"/>
        </w:rPr>
        <w:t>表</w:t>
      </w:r>
    </w:p>
    <w:p>
      <w:pPr>
        <w:jc w:val="center"/>
        <w:rPr>
          <w:b/>
          <w:color w:val="auto"/>
          <w:spacing w:val="-14"/>
          <w:sz w:val="28"/>
          <w:szCs w:val="28"/>
        </w:rPr>
      </w:pPr>
    </w:p>
    <w:p>
      <w:pPr>
        <w:jc w:val="center"/>
        <w:rPr>
          <w:color w:val="auto"/>
          <w:spacing w:val="-1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-14"/>
          <w:sz w:val="28"/>
          <w:szCs w:val="28"/>
        </w:rPr>
        <w:t>自此往下不得出现项目所有参加者个人或单位信息，否则不予结项！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一、项目基本信息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4"/>
        <w:gridCol w:w="1800"/>
        <w:gridCol w:w="1800"/>
        <w:gridCol w:w="283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20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楷体_GB2312" w:hAnsi="华文中宋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64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rPr>
                <w:rFonts w:hAnsi="华文中宋"/>
                <w:color w:val="auto"/>
                <w:sz w:val="24"/>
                <w:szCs w:val="24"/>
              </w:rPr>
            </w:pPr>
          </w:p>
          <w:p>
            <w:pPr>
              <w:snapToGrid w:val="0"/>
              <w:rPr>
                <w:rFonts w:hAnsi="华文中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20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楷体_GB2312" w:hAnsi="华文中宋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成果形式</w:t>
            </w:r>
          </w:p>
        </w:tc>
        <w:tc>
          <w:tcPr>
            <w:tcW w:w="643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Ansi="华文中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A.著作  B.研究报告  C.论文  D.实践成果  E.其他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20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楷体_GB2312" w:hAnsi="华文中宋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计划完成</w:t>
            </w:r>
          </w:p>
          <w:p>
            <w:pPr>
              <w:snapToGrid w:val="0"/>
              <w:jc w:val="center"/>
              <w:rPr>
                <w:rFonts w:ascii="楷体_GB2312" w:hAnsi="华文中宋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时</w:t>
            </w:r>
            <w:r>
              <w:rPr>
                <w:rFonts w:ascii="楷体_GB2312" w:hAnsi="华文中宋" w:eastAsia="楷体_GB2312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间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Ansi="华文中宋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楷体_GB2312" w:hAnsi="华文中宋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实际完成</w:t>
            </w:r>
          </w:p>
          <w:p>
            <w:pPr>
              <w:snapToGrid w:val="0"/>
              <w:jc w:val="center"/>
              <w:rPr>
                <w:rFonts w:ascii="楷体_GB2312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时</w:t>
            </w:r>
            <w:r>
              <w:rPr>
                <w:rFonts w:ascii="楷体_GB2312" w:hAnsi="华文中宋" w:eastAsia="楷体_GB2312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间</w:t>
            </w:r>
          </w:p>
        </w:tc>
        <w:tc>
          <w:tcPr>
            <w:tcW w:w="283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Ansi="华文中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0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楷体_GB2312" w:hAnsi="华文中宋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申请结项</w:t>
            </w:r>
          </w:p>
          <w:p>
            <w:pPr>
              <w:snapToGrid w:val="0"/>
              <w:jc w:val="center"/>
              <w:rPr>
                <w:rFonts w:ascii="楷体_GB2312" w:hAnsi="华文中宋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时</w:t>
            </w:r>
            <w:r>
              <w:rPr>
                <w:rFonts w:ascii="楷体_GB2312" w:hAnsi="华文中宋" w:eastAsia="楷体_GB2312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间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Ansi="华文中宋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楷体_GB2312" w:hAnsi="华文中宋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结项种类</w:t>
            </w:r>
          </w:p>
        </w:tc>
        <w:tc>
          <w:tcPr>
            <w:tcW w:w="283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rPr>
                <w:rFonts w:hAnsi="华文中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A正常 B提前 C延期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20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楷体_GB2312" w:hAnsi="华文中宋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中期检查</w:t>
            </w:r>
          </w:p>
          <w:p>
            <w:pPr>
              <w:snapToGrid w:val="0"/>
              <w:jc w:val="center"/>
              <w:rPr>
                <w:rFonts w:ascii="楷体_GB2312" w:hAnsi="华文中宋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完成情况</w:t>
            </w:r>
          </w:p>
        </w:tc>
        <w:tc>
          <w:tcPr>
            <w:tcW w:w="64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ind w:firstLine="600" w:firstLineChars="250"/>
              <w:rPr>
                <w:rFonts w:hAnsi="华文中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□是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否       □其他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20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楷体_GB2312" w:hAnsi="华文中宋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备</w:t>
            </w:r>
            <w:r>
              <w:rPr>
                <w:rFonts w:ascii="楷体_GB2312" w:hAnsi="华文中宋" w:eastAsia="楷体_GB2312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注</w:t>
            </w:r>
          </w:p>
        </w:tc>
        <w:tc>
          <w:tcPr>
            <w:tcW w:w="643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Ansi="华文中宋"/>
                <w:color w:val="auto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二、项目研究总结报告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9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内容提示：（一）研究的主要过程和活动；（二）研究计划执行情况；（三）研究成果解决的教学问题以及解决教学问题的方法；（四）相对于本领域已有研究成果的突出特色以及创新点（包括在理论观点、研究方法、数据资料等方面的创新之处，以及对解决实际问题的新见解，请详细阐述）；（五）成果的推广应用价值；（六）研究成果的主要不足及其原因。（七）成果的出版、发表情况等。总字数控制在3000字以内。</w:t>
            </w: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>
            <w:pPr>
              <w:snapToGrid w:val="0"/>
              <w:spacing w:line="420" w:lineRule="exact"/>
              <w:ind w:firstLine="480" w:firstLineChars="200"/>
              <w:rPr>
                <w:rFonts w:hAnsi="宋体" w:cs="宋体"/>
                <w:color w:val="auto"/>
                <w:sz w:val="24"/>
              </w:rPr>
            </w:pPr>
          </w:p>
          <w:p/>
          <w:p/>
          <w:p>
            <w:pPr>
              <w:jc w:val="center"/>
              <w:rPr>
                <w:color w:val="auto"/>
                <w:sz w:val="24"/>
              </w:rPr>
            </w:pPr>
          </w:p>
        </w:tc>
      </w:tr>
    </w:tbl>
    <w:p>
      <w:pPr>
        <w:ind w:firstLine="240" w:firstLineChars="100"/>
        <w:rPr>
          <w:rFonts w:eastAsia="黑体"/>
          <w:color w:val="auto"/>
          <w:sz w:val="32"/>
        </w:rPr>
      </w:pPr>
      <w:r>
        <w:rPr>
          <w:rFonts w:hint="eastAsia" w:eastAsia="楷体_GB2312"/>
          <w:color w:val="auto"/>
          <w:sz w:val="24"/>
        </w:rPr>
        <w:t>注：本栏可加附页。</w:t>
      </w:r>
    </w:p>
    <w:p>
      <w:pPr>
        <w:rPr>
          <w:rFonts w:hint="eastAsia" w:ascii="黑体" w:eastAsia="黑体"/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D34E4"/>
    <w:rsid w:val="70CD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2021-06-30T08:03:00Z</dcterms:created>
  <dc:creator> H.A.J</dc:creator>
  <cp:lastModifiedBy> H.A.J</cp:lastModifiedBy>
  <dcterms:modified xsi:type="dcterms:W3CDTF">2021-06-30T08:04:13Z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B42FD1AA101A44418ADAE225B5E34C76</vt:lpwstr>
  </property>
</Properties>
</file>